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9"/>
        <w:gridCol w:w="3868"/>
        <w:gridCol w:w="993"/>
        <w:gridCol w:w="1498"/>
        <w:gridCol w:w="1530"/>
      </w:tblGrid>
      <w:tr w:rsidR="00CD7EAE" w:rsidTr="003577D4">
        <w:trPr>
          <w:trHeight w:val="450"/>
          <w:jc w:val="center"/>
        </w:trPr>
        <w:tc>
          <w:tcPr>
            <w:tcW w:w="422" w:type="pct"/>
            <w:shd w:val="clear" w:color="auto" w:fill="auto"/>
            <w:vAlign w:val="center"/>
          </w:tcPr>
          <w:p w:rsidR="00CD7EAE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CD7EAE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CD7EAE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874" w:type="pct"/>
            <w:vAlign w:val="center"/>
          </w:tcPr>
          <w:p w:rsidR="00CD7EAE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872" w:type="pct"/>
            <w:vAlign w:val="center"/>
          </w:tcPr>
          <w:p w:rsidR="00CD7EAE" w:rsidRPr="008B3D17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B3D17">
              <w:rPr>
                <w:rFonts w:ascii="宋体" w:hAnsi="宋体" w:cs="Tahoma" w:hint="eastAsia"/>
                <w:bCs/>
                <w:color w:val="000000"/>
                <w:sz w:val="24"/>
              </w:rPr>
              <w:t>评审报价（元）</w:t>
            </w:r>
          </w:p>
        </w:tc>
      </w:tr>
      <w:tr w:rsidR="00CD7EAE" w:rsidTr="003577D4">
        <w:trPr>
          <w:trHeight w:val="450"/>
          <w:jc w:val="center"/>
        </w:trPr>
        <w:tc>
          <w:tcPr>
            <w:tcW w:w="422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天津市赛驰物业</w:t>
            </w:r>
            <w:proofErr w:type="gramEnd"/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服务有限公司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97.0956</w:t>
            </w:r>
          </w:p>
        </w:tc>
        <w:tc>
          <w:tcPr>
            <w:tcW w:w="874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26100000</w:t>
            </w:r>
          </w:p>
        </w:tc>
        <w:tc>
          <w:tcPr>
            <w:tcW w:w="872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26100000</w:t>
            </w:r>
          </w:p>
        </w:tc>
      </w:tr>
      <w:tr w:rsidR="00CD7EAE" w:rsidTr="003577D4">
        <w:trPr>
          <w:trHeight w:val="390"/>
          <w:jc w:val="center"/>
        </w:trPr>
        <w:tc>
          <w:tcPr>
            <w:tcW w:w="422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明</w:t>
            </w:r>
            <w:proofErr w:type="gramStart"/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喆</w:t>
            </w:r>
            <w:proofErr w:type="gramEnd"/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集团股份有限公司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93.9135</w:t>
            </w:r>
          </w:p>
        </w:tc>
        <w:tc>
          <w:tcPr>
            <w:tcW w:w="874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28504684</w:t>
            </w:r>
          </w:p>
        </w:tc>
        <w:tc>
          <w:tcPr>
            <w:tcW w:w="872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28504684</w:t>
            </w:r>
          </w:p>
        </w:tc>
      </w:tr>
      <w:tr w:rsidR="00CD7EAE" w:rsidTr="003577D4">
        <w:trPr>
          <w:trHeight w:val="390"/>
          <w:jc w:val="center"/>
        </w:trPr>
        <w:tc>
          <w:tcPr>
            <w:tcW w:w="422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北京中电凯尔设施管理有限公司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91.3369</w:t>
            </w:r>
          </w:p>
        </w:tc>
        <w:tc>
          <w:tcPr>
            <w:tcW w:w="874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27925199.65</w:t>
            </w:r>
          </w:p>
        </w:tc>
        <w:tc>
          <w:tcPr>
            <w:tcW w:w="872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27925199.65</w:t>
            </w:r>
          </w:p>
        </w:tc>
      </w:tr>
      <w:tr w:rsidR="00CD7EAE" w:rsidTr="003577D4">
        <w:trPr>
          <w:trHeight w:val="390"/>
          <w:jc w:val="center"/>
        </w:trPr>
        <w:tc>
          <w:tcPr>
            <w:tcW w:w="422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天津立扬物业管理有限公司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87.3231</w:t>
            </w:r>
          </w:p>
        </w:tc>
        <w:tc>
          <w:tcPr>
            <w:tcW w:w="874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26983868.03</w:t>
            </w:r>
          </w:p>
        </w:tc>
        <w:tc>
          <w:tcPr>
            <w:tcW w:w="872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21587094.424</w:t>
            </w:r>
          </w:p>
        </w:tc>
      </w:tr>
      <w:tr w:rsidR="00CD7EAE" w:rsidTr="003577D4">
        <w:trPr>
          <w:trHeight w:val="390"/>
          <w:jc w:val="center"/>
        </w:trPr>
        <w:tc>
          <w:tcPr>
            <w:tcW w:w="422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天津好旺得物业服务有限公司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53.1577</w:t>
            </w:r>
          </w:p>
        </w:tc>
        <w:tc>
          <w:tcPr>
            <w:tcW w:w="874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29999423</w:t>
            </w:r>
          </w:p>
        </w:tc>
        <w:tc>
          <w:tcPr>
            <w:tcW w:w="872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23999538.4</w:t>
            </w:r>
          </w:p>
        </w:tc>
      </w:tr>
      <w:tr w:rsidR="00CD7EAE" w:rsidTr="003577D4">
        <w:trPr>
          <w:trHeight w:val="390"/>
          <w:jc w:val="center"/>
        </w:trPr>
        <w:tc>
          <w:tcPr>
            <w:tcW w:w="422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天津鲁盛物业</w:t>
            </w:r>
            <w:proofErr w:type="gramEnd"/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服务有限公司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48.2857</w:t>
            </w:r>
          </w:p>
        </w:tc>
        <w:tc>
          <w:tcPr>
            <w:tcW w:w="874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23615499.61</w:t>
            </w:r>
          </w:p>
        </w:tc>
        <w:tc>
          <w:tcPr>
            <w:tcW w:w="872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18892399.688</w:t>
            </w:r>
          </w:p>
        </w:tc>
      </w:tr>
      <w:tr w:rsidR="00CD7EAE" w:rsidTr="003577D4">
        <w:trPr>
          <w:trHeight w:val="390"/>
          <w:jc w:val="center"/>
        </w:trPr>
        <w:tc>
          <w:tcPr>
            <w:tcW w:w="422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天津市吸引力环保科技发展有限公司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36.4718</w:t>
            </w:r>
          </w:p>
        </w:tc>
        <w:tc>
          <w:tcPr>
            <w:tcW w:w="874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29360109.34</w:t>
            </w:r>
          </w:p>
        </w:tc>
        <w:tc>
          <w:tcPr>
            <w:tcW w:w="872" w:type="pct"/>
            <w:vAlign w:val="center"/>
          </w:tcPr>
          <w:p w:rsidR="00CD7EAE" w:rsidRPr="00076D68" w:rsidRDefault="00CD7EAE" w:rsidP="003577D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76D68">
              <w:rPr>
                <w:rFonts w:ascii="宋体" w:hAnsi="宋体" w:cs="Tahoma" w:hint="eastAsia"/>
                <w:bCs/>
                <w:color w:val="000000"/>
                <w:sz w:val="24"/>
              </w:rPr>
              <w:t>23488087.472</w:t>
            </w:r>
          </w:p>
        </w:tc>
      </w:tr>
    </w:tbl>
    <w:p w:rsidR="00CD7EAE" w:rsidRDefault="00CD7EAE">
      <w:bookmarkStart w:id="0" w:name="_GoBack"/>
      <w:bookmarkEnd w:id="0"/>
    </w:p>
    <w:sectPr w:rsidR="00CD7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AE"/>
    <w:rsid w:val="00C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2024-05-22T06:15:00Z</dcterms:created>
  <dcterms:modified xsi:type="dcterms:W3CDTF">2024-05-22T06:16:00Z</dcterms:modified>
</cp:coreProperties>
</file>